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66" w:line="259" w:lineRule="auto"/>
        <w:ind w:left="0" w:firstLine="0"/>
        <w:jc w:val="center"/>
        <w:rPr>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-2968</wp:posOffset>
            </wp:positionH>
            <wp:positionV relativeFrom="paragraph">
              <wp:posOffset>5938</wp:posOffset>
            </wp:positionV>
            <wp:extent cx="937260" cy="95123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37260" cy="951230"/>
                    </a:xfrm>
                    <a:prstGeom prst="rect"/>
                    <a:ln/>
                  </pic:spPr>
                </pic:pic>
              </a:graphicData>
            </a:graphic>
          </wp:anchor>
        </w:drawing>
      </w:r>
    </w:p>
    <w:p w:rsidR="00000000" w:rsidDel="00000000" w:rsidP="00000000" w:rsidRDefault="00000000" w:rsidRPr="00000000" w14:paraId="00000002">
      <w:pPr>
        <w:pageBreakBefore w:val="0"/>
        <w:spacing w:after="66" w:line="259" w:lineRule="auto"/>
        <w:ind w:left="0" w:firstLine="0"/>
        <w:jc w:val="center"/>
        <w:rPr>
          <w:sz w:val="26"/>
          <w:szCs w:val="26"/>
        </w:rPr>
      </w:pPr>
      <w:r w:rsidDel="00000000" w:rsidR="00000000" w:rsidRPr="00000000">
        <w:rPr>
          <w:b w:val="1"/>
          <w:sz w:val="26"/>
          <w:szCs w:val="26"/>
          <w:rtl w:val="0"/>
        </w:rPr>
        <w:t xml:space="preserve">The Pas Skating Club</w:t>
      </w:r>
      <w:r w:rsidDel="00000000" w:rsidR="00000000" w:rsidRPr="00000000">
        <w:rPr>
          <w:rtl w:val="0"/>
        </w:rPr>
      </w:r>
    </w:p>
    <w:p w:rsidR="00000000" w:rsidDel="00000000" w:rsidP="00000000" w:rsidRDefault="00000000" w:rsidRPr="00000000" w14:paraId="00000003">
      <w:pPr>
        <w:pageBreakBefore w:val="0"/>
        <w:spacing w:after="89" w:line="259" w:lineRule="auto"/>
        <w:ind w:right="1"/>
        <w:jc w:val="center"/>
        <w:rPr/>
      </w:pPr>
      <w:r w:rsidDel="00000000" w:rsidR="00000000" w:rsidRPr="00000000">
        <w:rPr>
          <w:b w:val="1"/>
          <w:sz w:val="28"/>
          <w:szCs w:val="28"/>
          <w:rtl w:val="0"/>
        </w:rPr>
        <w:t xml:space="preserve">2023 -2024</w:t>
      </w:r>
      <w:r w:rsidDel="00000000" w:rsidR="00000000" w:rsidRPr="00000000">
        <w:rPr>
          <w:rtl w:val="0"/>
        </w:rPr>
      </w:r>
    </w:p>
    <w:p w:rsidR="00000000" w:rsidDel="00000000" w:rsidP="00000000" w:rsidRDefault="00000000" w:rsidRPr="00000000" w14:paraId="00000004">
      <w:pPr>
        <w:pageBreakBefore w:val="0"/>
        <w:spacing w:after="0" w:line="259" w:lineRule="auto"/>
        <w:ind w:left="126" w:firstLine="0"/>
        <w:jc w:val="center"/>
        <w:rPr/>
      </w:pPr>
      <w:r w:rsidDel="00000000" w:rsidR="00000000" w:rsidRPr="00000000">
        <w:rPr>
          <w:rtl w:val="0"/>
        </w:rPr>
      </w:r>
    </w:p>
    <w:p w:rsidR="00000000" w:rsidDel="00000000" w:rsidP="00000000" w:rsidRDefault="00000000" w:rsidRPr="00000000" w14:paraId="00000005">
      <w:pPr>
        <w:pStyle w:val="Heading1"/>
        <w:pageBreakBefore w:val="0"/>
        <w:rPr/>
      </w:pPr>
      <w:r w:rsidDel="00000000" w:rsidR="00000000" w:rsidRPr="00000000">
        <w:rPr>
          <w:rtl w:val="0"/>
        </w:rPr>
        <w:t xml:space="preserve"> Pre-Season CanSkate Program</w:t>
      </w:r>
    </w:p>
    <w:p w:rsidR="00000000" w:rsidDel="00000000" w:rsidP="00000000" w:rsidRDefault="00000000" w:rsidRPr="00000000" w14:paraId="00000006">
      <w:pPr>
        <w:pageBreakBefore w:val="0"/>
        <w:spacing w:after="0" w:line="259" w:lineRule="auto"/>
        <w:ind w:left="75" w:firstLine="0"/>
        <w:jc w:val="center"/>
        <w:rPr/>
      </w:pPr>
      <w:r w:rsidDel="00000000" w:rsidR="00000000" w:rsidRPr="00000000">
        <w:rPr>
          <w:rtl w:val="0"/>
        </w:rPr>
        <w:t xml:space="preserve"> </w:t>
      </w:r>
    </w:p>
    <w:p w:rsidR="00000000" w:rsidDel="00000000" w:rsidP="00000000" w:rsidRDefault="00000000" w:rsidRPr="00000000" w14:paraId="00000007">
      <w:pPr>
        <w:pageBreakBefore w:val="0"/>
        <w:spacing w:line="288" w:lineRule="auto"/>
        <w:ind w:left="-720" w:hanging="15"/>
        <w:rPr/>
      </w:pPr>
      <w:r w:rsidDel="00000000" w:rsidR="00000000" w:rsidRPr="00000000">
        <w:rPr>
          <w:rtl w:val="0"/>
        </w:rPr>
        <w:t xml:space="preserve">The Pre-season CanSkate Program is a learn-to-skate program designed to develop basic skating skills for skaters to carry on into hockey or figure skating this season. CanSkate targets children, ages 5 to 12, who either have no skating experience or some skating experience (can stand and glide). Skaters develop fundamental skating movements, play games to practice skills and receive badges as they progress through stages and skills. The program concludes with a session end report. Skaters in CanSkate must wear hockey skates or figure skates and a helmet </w:t>
      </w:r>
      <w:r w:rsidDel="00000000" w:rsidR="00000000" w:rsidRPr="00000000">
        <w:rPr>
          <w:b w:val="1"/>
          <w:rtl w:val="0"/>
        </w:rPr>
        <w:t xml:space="preserve">(CSA-approved hockey helmet)</w:t>
      </w:r>
      <w:r w:rsidDel="00000000" w:rsidR="00000000" w:rsidRPr="00000000">
        <w:rPr>
          <w:rtl w:val="0"/>
        </w:rPr>
        <w:t xml:space="preserve">. Each session is 45 minutes in length. </w:t>
      </w:r>
    </w:p>
    <w:p w:rsidR="00000000" w:rsidDel="00000000" w:rsidP="00000000" w:rsidRDefault="00000000" w:rsidRPr="00000000" w14:paraId="00000008">
      <w:pPr>
        <w:pageBreakBefore w:val="0"/>
        <w:spacing w:after="0" w:line="259" w:lineRule="auto"/>
        <w:ind w:left="0" w:firstLine="0"/>
        <w:jc w:val="left"/>
        <w:rPr/>
      </w:pPr>
      <w:r w:rsidDel="00000000" w:rsidR="00000000" w:rsidRPr="00000000">
        <w:rPr>
          <w:b w:val="1"/>
          <w:rtl w:val="0"/>
        </w:rPr>
        <w:t xml:space="preserve"> </w:t>
      </w:r>
      <w:r w:rsidDel="00000000" w:rsidR="00000000" w:rsidRPr="00000000">
        <w:rPr>
          <w:rtl w:val="0"/>
        </w:rPr>
      </w:r>
    </w:p>
    <w:tbl>
      <w:tblPr>
        <w:tblStyle w:val="Table1"/>
        <w:tblW w:w="10425.0" w:type="dxa"/>
        <w:jc w:val="left"/>
        <w:tblLayout w:type="fixed"/>
        <w:tblLook w:val="0400"/>
      </w:tblPr>
      <w:tblGrid>
        <w:gridCol w:w="5640"/>
        <w:gridCol w:w="4785"/>
        <w:tblGridChange w:id="0">
          <w:tblGrid>
            <w:gridCol w:w="5640"/>
            <w:gridCol w:w="4785"/>
          </w:tblGrid>
        </w:tblGridChange>
      </w:tblGrid>
      <w:tr>
        <w:trPr>
          <w:cantSplit w:val="0"/>
          <w:trHeight w:val="113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pageBreakBefore w:val="0"/>
              <w:tabs>
                <w:tab w:val="center" w:leader="none" w:pos="1440"/>
              </w:tabs>
              <w:spacing w:after="0" w:line="259" w:lineRule="auto"/>
              <w:ind w:left="0" w:firstLine="0"/>
              <w:jc w:val="left"/>
              <w:rPr/>
            </w:pPr>
            <w:r w:rsidDel="00000000" w:rsidR="00000000" w:rsidRPr="00000000">
              <w:rPr>
                <w:b w:val="1"/>
                <w:u w:val="single"/>
                <w:rtl w:val="0"/>
              </w:rPr>
              <w:t xml:space="preserve">Location</w:t>
            </w:r>
            <w:r w:rsidDel="00000000" w:rsidR="00000000" w:rsidRPr="00000000">
              <w:rPr>
                <w:b w:val="1"/>
                <w:rtl w:val="0"/>
              </w:rPr>
              <w:t xml:space="preserve">: </w:t>
              <w:tab/>
              <w:t xml:space="preserve">  </w:t>
            </w:r>
            <w:r w:rsidDel="00000000" w:rsidR="00000000" w:rsidRPr="00000000">
              <w:rPr>
                <w:rtl w:val="0"/>
              </w:rPr>
              <w:t xml:space="preserve">RHJ Arena </w:t>
            </w:r>
          </w:p>
          <w:p w:rsidR="00000000" w:rsidDel="00000000" w:rsidP="00000000" w:rsidRDefault="00000000" w:rsidRPr="00000000" w14:paraId="0000000A">
            <w:pPr>
              <w:pageBreakBefore w:val="0"/>
              <w:spacing w:after="0"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pageBreakBefore w:val="0"/>
              <w:spacing w:after="0" w:line="259" w:lineRule="auto"/>
              <w:ind w:left="0" w:firstLine="0"/>
              <w:jc w:val="left"/>
              <w:rPr/>
            </w:pPr>
            <w:r w:rsidDel="00000000" w:rsidR="00000000" w:rsidRPr="00000000">
              <w:rPr>
                <w:b w:val="1"/>
                <w:u w:val="single"/>
                <w:rtl w:val="0"/>
              </w:rPr>
              <w:t xml:space="preserve">Schedule</w:t>
            </w:r>
            <w:r w:rsidDel="00000000" w:rsidR="00000000" w:rsidRPr="00000000">
              <w:rPr>
                <w:rtl w:val="0"/>
              </w:rPr>
              <w:t xml:space="preserve">: </w:t>
            </w:r>
          </w:p>
          <w:p w:rsidR="00000000" w:rsidDel="00000000" w:rsidP="00000000" w:rsidRDefault="00000000" w:rsidRPr="00000000" w14:paraId="0000000C">
            <w:pPr>
              <w:pageBreakBefore w:val="0"/>
              <w:spacing w:after="0" w:line="259" w:lineRule="auto"/>
              <w:ind w:left="0" w:firstLine="0"/>
              <w:jc w:val="left"/>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pageBreakBefore w:val="0"/>
              <w:spacing w:after="0" w:line="259" w:lineRule="auto"/>
              <w:ind w:left="0" w:firstLine="0"/>
              <w:jc w:val="left"/>
              <w:rPr/>
            </w:pPr>
            <w:r w:rsidDel="00000000" w:rsidR="00000000" w:rsidRPr="00000000">
              <w:rPr>
                <w:rtl w:val="0"/>
              </w:rPr>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pageBreakBefore w:val="0"/>
              <w:spacing w:after="0" w:line="259" w:lineRule="auto"/>
              <w:ind w:left="0" w:right="-1530" w:firstLine="0"/>
              <w:jc w:val="left"/>
              <w:rPr/>
            </w:pPr>
            <w:r w:rsidDel="00000000" w:rsidR="00000000" w:rsidRPr="00000000">
              <w:rPr>
                <w:rtl w:val="0"/>
              </w:rPr>
              <w:t xml:space="preserve">Wednesday, September 6 to Friday, September 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pageBreakBefore w:val="0"/>
              <w:spacing w:after="0" w:line="259" w:lineRule="auto"/>
              <w:ind w:left="0" w:firstLine="0"/>
              <w:jc w:val="left"/>
              <w:rPr/>
            </w:pPr>
            <w:r w:rsidDel="00000000" w:rsidR="00000000" w:rsidRPr="00000000">
              <w:rPr>
                <w:rtl w:val="0"/>
              </w:rPr>
              <w:t xml:space="preserve">4:30 pm – 5:15 pm </w:t>
            </w:r>
          </w:p>
        </w:tc>
      </w:tr>
      <w:tr>
        <w:trPr>
          <w:cantSplit w:val="0"/>
          <w:trHeight w:val="57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pageBreakBefore w:val="0"/>
              <w:tabs>
                <w:tab w:val="center" w:leader="none" w:pos="1440"/>
              </w:tabs>
              <w:spacing w:after="0" w:line="259" w:lineRule="auto"/>
              <w:ind w:left="0" w:firstLine="0"/>
              <w:jc w:val="left"/>
              <w:rPr/>
            </w:pPr>
            <w:r w:rsidDel="00000000" w:rsidR="00000000" w:rsidRPr="00000000">
              <w:rPr>
                <w:rtl w:val="0"/>
              </w:rPr>
              <w:t xml:space="preserve">Saturday, September 9</w:t>
            </w:r>
          </w:p>
          <w:p w:rsidR="00000000" w:rsidDel="00000000" w:rsidP="00000000" w:rsidRDefault="00000000" w:rsidRPr="00000000" w14:paraId="00000011">
            <w:pPr>
              <w:pageBreakBefore w:val="0"/>
              <w:spacing w:after="0" w:line="259" w:lineRule="auto"/>
              <w:ind w:left="0" w:firstLine="0"/>
              <w:jc w:val="left"/>
              <w:rPr/>
            </w:pPr>
            <w:r w:rsidDel="00000000" w:rsidR="00000000" w:rsidRPr="00000000">
              <w:rPr>
                <w:rtl w:val="0"/>
              </w:rPr>
              <w:t xml:space="preserve">Monday September 11 to Friday, September 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pageBreakBefore w:val="0"/>
              <w:spacing w:after="0" w:line="259" w:lineRule="auto"/>
              <w:ind w:left="0" w:firstLine="0"/>
              <w:rPr/>
            </w:pPr>
            <w:r w:rsidDel="00000000" w:rsidR="00000000" w:rsidRPr="00000000">
              <w:rPr>
                <w:rtl w:val="0"/>
              </w:rPr>
              <w:t xml:space="preserve">11:00 - 11:45 am</w:t>
            </w:r>
          </w:p>
          <w:p w:rsidR="00000000" w:rsidDel="00000000" w:rsidP="00000000" w:rsidRDefault="00000000" w:rsidRPr="00000000" w14:paraId="00000013">
            <w:pPr>
              <w:pageBreakBefore w:val="0"/>
              <w:spacing w:after="0" w:line="259" w:lineRule="auto"/>
              <w:ind w:left="0" w:firstLine="0"/>
              <w:rPr/>
            </w:pPr>
            <w:r w:rsidDel="00000000" w:rsidR="00000000" w:rsidRPr="00000000">
              <w:rPr>
                <w:rtl w:val="0"/>
              </w:rPr>
              <w:t xml:space="preserve">4:30 - 5:15 pm</w:t>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pageBreakBefore w:val="0"/>
              <w:spacing w:after="0" w:line="259" w:lineRule="auto"/>
              <w:ind w:left="0" w:firstLine="0"/>
              <w:jc w:val="left"/>
              <w:rPr/>
            </w:pPr>
            <w:r w:rsidDel="00000000" w:rsidR="00000000" w:rsidRPr="00000000">
              <w:rPr>
                <w:rtl w:val="0"/>
              </w:rPr>
              <w:t xml:space="preserve">Saturday, September 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pageBreakBefore w:val="0"/>
              <w:spacing w:after="0" w:line="259" w:lineRule="auto"/>
              <w:ind w:left="0" w:firstLine="0"/>
              <w:jc w:val="left"/>
              <w:rPr/>
            </w:pPr>
            <w:r w:rsidDel="00000000" w:rsidR="00000000" w:rsidRPr="00000000">
              <w:rPr>
                <w:rtl w:val="0"/>
              </w:rPr>
              <w:t xml:space="preserve">11:00 - 11:45 am</w:t>
            </w:r>
          </w:p>
        </w:tc>
      </w:tr>
      <w:tr>
        <w:trPr>
          <w:cantSplit w:val="0"/>
          <w:trHeight w:val="26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pageBreakBefore w:val="0"/>
              <w:tabs>
                <w:tab w:val="center" w:leader="none" w:pos="1440"/>
              </w:tabs>
              <w:spacing w:after="0" w:line="259" w:lineRule="auto"/>
              <w:ind w:left="0" w:firstLine="0"/>
              <w:jc w:val="left"/>
              <w:rPr/>
            </w:pPr>
            <w:r w:rsidDel="00000000" w:rsidR="00000000" w:rsidRPr="00000000">
              <w:rPr>
                <w:rtl w:val="0"/>
              </w:rPr>
              <w:t xml:space="preserve">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pageBreakBefore w:val="0"/>
              <w:spacing w:after="0" w:line="259" w:lineRule="auto"/>
              <w:ind w:left="0" w:firstLine="0"/>
              <w:jc w:val="left"/>
              <w:rPr/>
            </w:pPr>
            <w:r w:rsidDel="00000000" w:rsidR="00000000" w:rsidRPr="00000000">
              <w:rPr>
                <w:rtl w:val="0"/>
              </w:rPr>
            </w:r>
          </w:p>
        </w:tc>
      </w:tr>
    </w:tbl>
    <w:p w:rsidR="00000000" w:rsidDel="00000000" w:rsidP="00000000" w:rsidRDefault="00000000" w:rsidRPr="00000000" w14:paraId="00000018">
      <w:pPr>
        <w:pageBreakBefore w:val="0"/>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19">
      <w:pPr>
        <w:pageBreakBefore w:val="0"/>
        <w:spacing w:after="36" w:line="240" w:lineRule="auto"/>
        <w:ind w:left="0" w:firstLine="0"/>
        <w:jc w:val="left"/>
        <w:rPr/>
      </w:pPr>
      <w:r w:rsidDel="00000000" w:rsidR="00000000" w:rsidRPr="00000000">
        <w:rPr>
          <w:rtl w:val="0"/>
        </w:rPr>
        <w:t xml:space="preserve">Schedule is subject to change.  Please check The Pas Skating Club bulletin board at the rink for updated changes, or the Club website.   </w:t>
      </w:r>
    </w:p>
    <w:p w:rsidR="00000000" w:rsidDel="00000000" w:rsidP="00000000" w:rsidRDefault="00000000" w:rsidRPr="00000000" w14:paraId="0000001A">
      <w:pPr>
        <w:pageBreakBefore w:val="0"/>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1B">
      <w:pPr>
        <w:pageBreakBefore w:val="0"/>
        <w:spacing w:after="0" w:line="259" w:lineRule="auto"/>
        <w:ind w:left="0" w:firstLine="0"/>
        <w:jc w:val="left"/>
        <w:rPr/>
      </w:pPr>
      <w:hyperlink r:id="rId7">
        <w:r w:rsidDel="00000000" w:rsidR="00000000" w:rsidRPr="00000000">
          <w:rPr>
            <w:color w:val="0000ff"/>
            <w:u w:val="single"/>
            <w:rtl w:val="0"/>
          </w:rPr>
          <w:t xml:space="preserve">www.skatethepas.uplifterinc.com</w:t>
        </w:r>
      </w:hyperlink>
      <w:hyperlink r:id="rId8">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1C">
      <w:pPr>
        <w:pageBreakBefore w:val="0"/>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1D">
      <w:pPr>
        <w:pageBreakBefore w:val="0"/>
        <w:ind w:left="-5" w:firstLine="0"/>
        <w:rPr/>
      </w:pPr>
      <w:r w:rsidDel="00000000" w:rsidR="00000000" w:rsidRPr="00000000">
        <w:rPr>
          <w:rtl w:val="0"/>
        </w:rPr>
        <w:t xml:space="preserve">Skate Canada Professional Coach:   Janet Hallegrimson </w:t>
      </w:r>
    </w:p>
    <w:p w:rsidR="00000000" w:rsidDel="00000000" w:rsidP="00000000" w:rsidRDefault="00000000" w:rsidRPr="00000000" w14:paraId="0000001E">
      <w:pPr>
        <w:pageBreakBefore w:val="0"/>
        <w:ind w:left="-5" w:firstLine="0"/>
        <w:rPr/>
      </w:pPr>
      <w:r w:rsidDel="00000000" w:rsidR="00000000" w:rsidRPr="00000000">
        <w:rPr>
          <w:rtl w:val="0"/>
        </w:rPr>
        <w:t xml:space="preserve">Skate Canada Professional Assistant Coach:   Autumn Snow  </w:t>
      </w:r>
    </w:p>
    <w:p w:rsidR="00000000" w:rsidDel="00000000" w:rsidP="00000000" w:rsidRDefault="00000000" w:rsidRPr="00000000" w14:paraId="0000001F">
      <w:pPr>
        <w:pageBreakBefore w:val="0"/>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0">
      <w:pPr>
        <w:pageBreakBefore w:val="0"/>
        <w:spacing w:after="538" w:line="239" w:lineRule="auto"/>
        <w:ind w:left="0" w:firstLine="0"/>
        <w:jc w:val="left"/>
        <w:rPr/>
      </w:pPr>
      <w:bookmarkStart w:colFirst="0" w:colLast="0" w:name="_gjdgxs" w:id="0"/>
      <w:bookmarkEnd w:id="0"/>
      <w:r w:rsidDel="00000000" w:rsidR="00000000" w:rsidRPr="00000000">
        <w:rPr>
          <w:b w:val="1"/>
          <w:u w:val="single"/>
          <w:rtl w:val="0"/>
        </w:rPr>
        <w:t xml:space="preserve">Cost</w:t>
      </w:r>
      <w:r w:rsidDel="00000000" w:rsidR="00000000" w:rsidRPr="00000000">
        <w:rPr>
          <w:b w:val="1"/>
          <w:rtl w:val="0"/>
        </w:rPr>
        <w:t xml:space="preserve">: $90 program + $58.70 Skate Canada Insurance + $20 Fundraising Fee = $168.70 Total </w:t>
      </w:r>
      <w:r w:rsidDel="00000000" w:rsidR="00000000" w:rsidRPr="00000000">
        <w:rPr>
          <w:rtl w:val="0"/>
        </w:rPr>
      </w:r>
    </w:p>
    <w:sectPr>
      <w:pgSz w:h="15840" w:w="12240" w:orient="portrait"/>
      <w:pgMar w:bottom="1440" w:top="72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US"/>
      </w:rPr>
    </w:rPrDefault>
    <w:pPrDefault>
      <w:pPr>
        <w:spacing w:after="11" w:line="249"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1" w:firstLine="0"/>
      <w:jc w:val="center"/>
    </w:pPr>
    <w:rPr>
      <w:rFonts w:ascii="Tahoma" w:cs="Tahoma" w:eastAsia="Tahoma" w:hAnsi="Tahoma"/>
      <w:b w:val="1"/>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katethepas.uplifterinc.com/" TargetMode="External"/><Relationship Id="rId8" Type="http://schemas.openxmlformats.org/officeDocument/2006/relationships/hyperlink" Target="http://www.skatethepas.uplifterin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